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A46436">
      <w:pPr>
        <w:jc w:val="center"/>
        <w:rPr>
          <w:rFonts w:ascii="Times New Roman" w:hAnsi="Times New Roman" w:cs="Times New Roman"/>
          <w:b/>
          <w:bCs/>
          <w:color w:val="000000" w:themeColor="text1"/>
          <w:sz w:val="24"/>
          <w:szCs w:val="24"/>
        </w:rPr>
      </w:pPr>
    </w:p>
    <w:p w:rsidR="00A46436" w:rsidRDefault="00402F21" w:rsidP="00A46436">
      <w:pPr>
        <w:tabs>
          <w:tab w:val="left" w:pos="1785"/>
        </w:tabs>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b/>
      </w:r>
    </w:p>
    <w:p w:rsidR="00A46436" w:rsidRDefault="00A46436" w:rsidP="00780C5D">
      <w:pPr>
        <w:rPr>
          <w:rFonts w:ascii="Times New Roman" w:hAnsi="Times New Roman" w:cs="Times New Roman"/>
          <w:b/>
          <w:bCs/>
          <w:color w:val="000000" w:themeColor="text1"/>
          <w:sz w:val="24"/>
          <w:szCs w:val="24"/>
        </w:rPr>
      </w:pPr>
    </w:p>
    <w:p w:rsidR="00780C5D" w:rsidRDefault="00780C5D" w:rsidP="00780C5D">
      <w:pPr>
        <w:rPr>
          <w:rFonts w:ascii="Times New Roman" w:hAnsi="Times New Roman" w:cs="Times New Roman"/>
          <w:b/>
          <w:bCs/>
          <w:color w:val="000000" w:themeColor="text1"/>
          <w:sz w:val="24"/>
          <w:szCs w:val="24"/>
        </w:rPr>
      </w:pPr>
    </w:p>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780C5D">
      <w:pPr>
        <w:spacing w:line="480" w:lineRule="auto"/>
        <w:jc w:val="center"/>
        <w:rPr>
          <w:rFonts w:ascii="Times New Roman" w:hAnsi="Times New Roman" w:cs="Times New Roman"/>
          <w:b/>
          <w:bCs/>
          <w:color w:val="000000" w:themeColor="text1"/>
          <w:sz w:val="24"/>
          <w:szCs w:val="24"/>
        </w:rPr>
      </w:pPr>
    </w:p>
    <w:p w:rsidR="00A46436" w:rsidRPr="00A46436" w:rsidRDefault="00402F21" w:rsidP="00780C5D">
      <w:pPr>
        <w:spacing w:line="480" w:lineRule="auto"/>
        <w:jc w:val="center"/>
        <w:rPr>
          <w:rFonts w:ascii="Times New Roman" w:hAnsi="Times New Roman" w:cs="Times New Roman"/>
          <w:color w:val="000000" w:themeColor="text1"/>
          <w:sz w:val="24"/>
          <w:szCs w:val="24"/>
        </w:rPr>
      </w:pPr>
      <w:r w:rsidRPr="00A46436">
        <w:rPr>
          <w:rFonts w:ascii="Times New Roman" w:hAnsi="Times New Roman" w:cs="Times New Roman"/>
          <w:color w:val="000000" w:themeColor="text1"/>
          <w:sz w:val="24"/>
          <w:szCs w:val="24"/>
        </w:rPr>
        <w:t>Exemptions of Organizations in the QI Program</w:t>
      </w:r>
    </w:p>
    <w:p w:rsidR="00A46436" w:rsidRPr="000B05A5" w:rsidRDefault="00402F21" w:rsidP="00780C5D">
      <w:pPr>
        <w:spacing w:line="480" w:lineRule="auto"/>
        <w:jc w:val="center"/>
        <w:rPr>
          <w:rFonts w:ascii="Times New Roman" w:hAnsi="Times New Roman" w:cs="Times New Roman"/>
          <w:color w:val="000000" w:themeColor="text1"/>
          <w:sz w:val="24"/>
          <w:szCs w:val="24"/>
        </w:rPr>
      </w:pPr>
      <w:r w:rsidRPr="000B05A5">
        <w:rPr>
          <w:rFonts w:ascii="Times New Roman" w:hAnsi="Times New Roman" w:cs="Times New Roman"/>
          <w:color w:val="000000" w:themeColor="text1"/>
          <w:sz w:val="24"/>
          <w:szCs w:val="24"/>
        </w:rPr>
        <w:t>Student Name</w:t>
      </w:r>
    </w:p>
    <w:p w:rsidR="00A46436" w:rsidRDefault="00402F21" w:rsidP="00780C5D">
      <w:pPr>
        <w:pStyle w:val="NormalWeb"/>
        <w:spacing w:before="0" w:beforeAutospacing="0" w:after="0" w:afterAutospacing="0" w:line="480" w:lineRule="auto"/>
        <w:jc w:val="center"/>
        <w:rPr>
          <w:color w:val="000000" w:themeColor="text1"/>
        </w:rPr>
      </w:pPr>
      <w:r w:rsidRPr="000B05A5">
        <w:rPr>
          <w:color w:val="000000" w:themeColor="text1"/>
        </w:rPr>
        <w:t>Institution Affiliation</w:t>
      </w:r>
    </w:p>
    <w:p w:rsidR="00780C5D" w:rsidRPr="000B05A5" w:rsidRDefault="00780C5D" w:rsidP="00780C5D">
      <w:pPr>
        <w:pStyle w:val="NormalWeb"/>
        <w:spacing w:before="0" w:beforeAutospacing="0" w:after="0" w:afterAutospacing="0" w:line="480" w:lineRule="auto"/>
        <w:jc w:val="center"/>
        <w:rPr>
          <w:color w:val="000000" w:themeColor="text1"/>
        </w:rPr>
      </w:pPr>
      <w:r>
        <w:rPr>
          <w:color w:val="000000" w:themeColor="text1"/>
        </w:rPr>
        <w:t>Date</w:t>
      </w:r>
    </w:p>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A46436">
      <w:pPr>
        <w:jc w:val="center"/>
        <w:rPr>
          <w:rFonts w:ascii="Times New Roman" w:hAnsi="Times New Roman" w:cs="Times New Roman"/>
          <w:b/>
          <w:bCs/>
          <w:color w:val="000000" w:themeColor="text1"/>
          <w:sz w:val="24"/>
          <w:szCs w:val="24"/>
        </w:rPr>
      </w:pPr>
    </w:p>
    <w:p w:rsidR="00A46436" w:rsidRDefault="00A46436" w:rsidP="00A46436">
      <w:pPr>
        <w:rPr>
          <w:rFonts w:ascii="Times New Roman" w:hAnsi="Times New Roman" w:cs="Times New Roman"/>
          <w:b/>
          <w:bCs/>
          <w:color w:val="000000" w:themeColor="text1"/>
          <w:sz w:val="24"/>
          <w:szCs w:val="24"/>
        </w:rPr>
      </w:pPr>
    </w:p>
    <w:p w:rsidR="00B14EBE" w:rsidRDefault="00B14EBE" w:rsidP="00A46436">
      <w:pPr>
        <w:rPr>
          <w:rFonts w:ascii="Times New Roman" w:hAnsi="Times New Roman" w:cs="Times New Roman"/>
          <w:b/>
          <w:bCs/>
          <w:color w:val="000000" w:themeColor="text1"/>
          <w:sz w:val="24"/>
          <w:szCs w:val="24"/>
        </w:rPr>
      </w:pPr>
    </w:p>
    <w:p w:rsidR="00780C5D" w:rsidRDefault="00780C5D" w:rsidP="00A46436">
      <w:pPr>
        <w:jc w:val="center"/>
        <w:rPr>
          <w:rFonts w:ascii="Times New Roman" w:hAnsi="Times New Roman" w:cs="Times New Roman"/>
          <w:color w:val="000000" w:themeColor="text1"/>
          <w:sz w:val="24"/>
          <w:szCs w:val="24"/>
        </w:rPr>
      </w:pPr>
    </w:p>
    <w:p w:rsidR="00A46436" w:rsidRPr="00A46436" w:rsidRDefault="00402F21" w:rsidP="00780C5D">
      <w:pPr>
        <w:spacing w:line="480" w:lineRule="auto"/>
        <w:jc w:val="center"/>
        <w:rPr>
          <w:rFonts w:ascii="Times New Roman" w:hAnsi="Times New Roman" w:cs="Times New Roman"/>
          <w:color w:val="000000" w:themeColor="text1"/>
          <w:sz w:val="24"/>
          <w:szCs w:val="24"/>
        </w:rPr>
      </w:pPr>
      <w:r w:rsidRPr="00A46436">
        <w:rPr>
          <w:rFonts w:ascii="Times New Roman" w:hAnsi="Times New Roman" w:cs="Times New Roman"/>
          <w:color w:val="000000" w:themeColor="text1"/>
          <w:sz w:val="24"/>
          <w:szCs w:val="24"/>
        </w:rPr>
        <w:lastRenderedPageBreak/>
        <w:t>Exemptions of Organizations in the QI Program</w:t>
      </w:r>
    </w:p>
    <w:p w:rsidR="00A46436" w:rsidRDefault="00402F21" w:rsidP="00A46436">
      <w:pPr>
        <w:spacing w:after="0" w:line="480" w:lineRule="auto"/>
        <w:ind w:firstLine="720"/>
        <w:rPr>
          <w:rFonts w:ascii="Times New Roman" w:hAnsi="Times New Roman" w:cs="Times New Roman"/>
          <w:color w:val="000000" w:themeColor="text1"/>
          <w:sz w:val="24"/>
          <w:szCs w:val="24"/>
        </w:rPr>
      </w:pPr>
      <w:r w:rsidRPr="000B05A5">
        <w:rPr>
          <w:rFonts w:ascii="Times New Roman" w:hAnsi="Times New Roman" w:cs="Times New Roman"/>
          <w:color w:val="000000" w:themeColor="text1"/>
          <w:sz w:val="24"/>
          <w:szCs w:val="24"/>
        </w:rPr>
        <w:t xml:space="preserve">There is always an ethical role of the organization's cooperation with the Quality improvement (QI) process as this is a voluntary activity. The organizations have the right to choose whether to be part of the process or not. </w:t>
      </w:r>
      <w:r w:rsidR="00B14EBE">
        <w:rPr>
          <w:rFonts w:ascii="Times New Roman" w:hAnsi="Times New Roman" w:cs="Times New Roman"/>
          <w:color w:val="000000" w:themeColor="text1"/>
          <w:sz w:val="24"/>
          <w:szCs w:val="24"/>
        </w:rPr>
        <w:t>An</w:t>
      </w:r>
      <w:r w:rsidRPr="000B05A5">
        <w:rPr>
          <w:rFonts w:ascii="Times New Roman" w:hAnsi="Times New Roman" w:cs="Times New Roman"/>
          <w:color w:val="000000" w:themeColor="text1"/>
          <w:sz w:val="24"/>
          <w:szCs w:val="24"/>
        </w:rPr>
        <w:t xml:space="preserve"> organization can determine </w:t>
      </w:r>
      <w:r w:rsidRPr="000B05A5">
        <w:rPr>
          <w:rFonts w:ascii="Times New Roman" w:hAnsi="Times New Roman" w:cs="Times New Roman"/>
          <w:color w:val="000000" w:themeColor="text1"/>
          <w:sz w:val="24"/>
          <w:szCs w:val="24"/>
        </w:rPr>
        <w:t>whether the process is relevant to them to take part in it</w:t>
      </w:r>
      <w:r w:rsidR="00B14EBE">
        <w:rPr>
          <w:rFonts w:ascii="Times New Roman" w:hAnsi="Times New Roman" w:cs="Times New Roman"/>
          <w:color w:val="000000" w:themeColor="text1"/>
          <w:sz w:val="24"/>
          <w:szCs w:val="24"/>
        </w:rPr>
        <w:t xml:space="preserve"> or not depending on the structure of the organization, such as the level of services that are being offered. However, the</w:t>
      </w:r>
      <w:r w:rsidRPr="000B05A5">
        <w:rPr>
          <w:rFonts w:ascii="Times New Roman" w:hAnsi="Times New Roman" w:cs="Times New Roman"/>
          <w:color w:val="000000" w:themeColor="text1"/>
          <w:sz w:val="24"/>
          <w:szCs w:val="24"/>
        </w:rPr>
        <w:t xml:space="preserve"> benef</w:t>
      </w:r>
      <w:r w:rsidR="008A3273">
        <w:rPr>
          <w:rFonts w:ascii="Times New Roman" w:hAnsi="Times New Roman" w:cs="Times New Roman"/>
          <w:color w:val="000000" w:themeColor="text1"/>
          <w:sz w:val="24"/>
          <w:szCs w:val="24"/>
        </w:rPr>
        <w:t xml:space="preserve">its of QI to the organization are </w:t>
      </w:r>
      <w:r w:rsidRPr="000B05A5">
        <w:rPr>
          <w:rFonts w:ascii="Times New Roman" w:hAnsi="Times New Roman" w:cs="Times New Roman"/>
          <w:color w:val="000000" w:themeColor="text1"/>
          <w:sz w:val="24"/>
          <w:szCs w:val="24"/>
        </w:rPr>
        <w:t>essential factor</w:t>
      </w:r>
      <w:r w:rsidR="008A3273">
        <w:rPr>
          <w:rFonts w:ascii="Times New Roman" w:hAnsi="Times New Roman" w:cs="Times New Roman"/>
          <w:color w:val="000000" w:themeColor="text1"/>
          <w:sz w:val="24"/>
          <w:szCs w:val="24"/>
        </w:rPr>
        <w:t>s</w:t>
      </w:r>
      <w:r w:rsidRPr="000B05A5">
        <w:rPr>
          <w:rFonts w:ascii="Times New Roman" w:hAnsi="Times New Roman" w:cs="Times New Roman"/>
          <w:color w:val="000000" w:themeColor="text1"/>
          <w:sz w:val="24"/>
          <w:szCs w:val="24"/>
        </w:rPr>
        <w:t xml:space="preserve"> to be considered </w:t>
      </w:r>
      <w:r w:rsidRPr="000B05A5">
        <w:rPr>
          <w:rFonts w:ascii="Times New Roman" w:hAnsi="Times New Roman" w:cs="Times New Roman"/>
          <w:color w:val="000000" w:themeColor="text1"/>
          <w:sz w:val="24"/>
          <w:szCs w:val="24"/>
        </w:rPr>
        <w:t xml:space="preserve">in comparison with the disadvantages involved. </w:t>
      </w:r>
      <w:r w:rsidR="00B14EBE">
        <w:rPr>
          <w:rFonts w:ascii="Times New Roman" w:hAnsi="Times New Roman" w:cs="Times New Roman"/>
          <w:color w:val="000000" w:themeColor="text1"/>
          <w:sz w:val="24"/>
          <w:szCs w:val="24"/>
        </w:rPr>
        <w:t xml:space="preserve">Organizations that provide numerous services that are complex in nature will benefit more from QI than those that offer few essential functions. </w:t>
      </w:r>
      <w:r w:rsidRPr="000B05A5">
        <w:rPr>
          <w:rFonts w:ascii="Times New Roman" w:hAnsi="Times New Roman" w:cs="Times New Roman"/>
          <w:color w:val="000000" w:themeColor="text1"/>
          <w:sz w:val="24"/>
          <w:szCs w:val="24"/>
        </w:rPr>
        <w:t>Disproportionate charges lead to QI of small scale, which can af</w:t>
      </w:r>
      <w:r w:rsidRPr="000B05A5">
        <w:rPr>
          <w:rFonts w:ascii="Times New Roman" w:hAnsi="Times New Roman" w:cs="Times New Roman"/>
          <w:color w:val="000000" w:themeColor="text1"/>
          <w:sz w:val="24"/>
          <w:szCs w:val="24"/>
        </w:rPr>
        <w:t xml:space="preserve">fect much more significant developments making it problematic to advance the quality of care (Sadeghi et al., 2013). </w:t>
      </w:r>
      <w:r w:rsidR="00B14EBE">
        <w:rPr>
          <w:rFonts w:ascii="Times New Roman" w:hAnsi="Times New Roman" w:cs="Times New Roman"/>
          <w:color w:val="000000" w:themeColor="text1"/>
          <w:sz w:val="24"/>
          <w:szCs w:val="24"/>
        </w:rPr>
        <w:t>Thus, organizations have to meet the required feature to be part of the QI process as the administration is concerned about making significant changes in the health sector through QI in these organizations.</w:t>
      </w:r>
    </w:p>
    <w:p w:rsidR="00A46436" w:rsidRPr="00780C5D" w:rsidRDefault="00402F21" w:rsidP="00780C5D">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w:t>
      </w:r>
      <w:r w:rsidRPr="000B05A5">
        <w:rPr>
          <w:rFonts w:ascii="Times New Roman" w:hAnsi="Times New Roman" w:cs="Times New Roman"/>
          <w:color w:val="000000" w:themeColor="text1"/>
          <w:sz w:val="24"/>
          <w:szCs w:val="24"/>
        </w:rPr>
        <w:t>rganizations should have a great understanding of the necessities, which will enable them to meet the standards for being involved in the QI process. The responsibility of management is to ensure that there is always a good quality of health care services.</w:t>
      </w:r>
      <w:r w:rsidRPr="000B05A5">
        <w:rPr>
          <w:rFonts w:ascii="Times New Roman" w:hAnsi="Times New Roman" w:cs="Times New Roman"/>
          <w:color w:val="000000" w:themeColor="text1"/>
          <w:sz w:val="24"/>
          <w:szCs w:val="24"/>
        </w:rPr>
        <w:t xml:space="preserve"> </w:t>
      </w:r>
      <w:r w:rsidR="00B14EBE">
        <w:rPr>
          <w:rFonts w:ascii="Times New Roman" w:hAnsi="Times New Roman" w:cs="Times New Roman"/>
          <w:color w:val="000000" w:themeColor="text1"/>
          <w:sz w:val="24"/>
          <w:szCs w:val="24"/>
        </w:rPr>
        <w:t xml:space="preserve"> Thus, b</w:t>
      </w:r>
      <w:r w:rsidRPr="000B05A5">
        <w:rPr>
          <w:rFonts w:ascii="Times New Roman" w:hAnsi="Times New Roman" w:cs="Times New Roman"/>
          <w:color w:val="000000" w:themeColor="text1"/>
          <w:sz w:val="24"/>
          <w:szCs w:val="24"/>
        </w:rPr>
        <w:t>efore performing QI, there are essential factors that need to be considered. The most important aspect is the number of services provided by an organization. This will help in deciding on the level of interventions required for the organization to</w:t>
      </w:r>
      <w:r w:rsidRPr="000B05A5">
        <w:rPr>
          <w:rFonts w:ascii="Times New Roman" w:hAnsi="Times New Roman" w:cs="Times New Roman"/>
          <w:color w:val="000000" w:themeColor="text1"/>
          <w:sz w:val="24"/>
          <w:szCs w:val="24"/>
        </w:rPr>
        <w:t xml:space="preserve"> improve</w:t>
      </w:r>
      <w:r w:rsidR="00B14EBE">
        <w:rPr>
          <w:rFonts w:ascii="Times New Roman" w:hAnsi="Times New Roman" w:cs="Times New Roman"/>
          <w:color w:val="000000" w:themeColor="text1"/>
          <w:sz w:val="24"/>
          <w:szCs w:val="24"/>
        </w:rPr>
        <w:t xml:space="preserve"> the quality of services offered</w:t>
      </w:r>
      <w:r w:rsidRPr="000B05A5">
        <w:rPr>
          <w:rFonts w:ascii="Times New Roman" w:hAnsi="Times New Roman" w:cs="Times New Roman"/>
          <w:color w:val="000000" w:themeColor="text1"/>
          <w:sz w:val="24"/>
          <w:szCs w:val="24"/>
        </w:rPr>
        <w:t>. Organizations with minimal and essential services might benefit so little with the process of QI, which will not bring a dramatic change to the quality of health care nationally. Thus, they are left out</w:t>
      </w:r>
      <w:r w:rsidR="00D63C6F">
        <w:rPr>
          <w:rFonts w:ascii="Times New Roman" w:hAnsi="Times New Roman" w:cs="Times New Roman"/>
          <w:color w:val="000000" w:themeColor="text1"/>
          <w:sz w:val="24"/>
          <w:szCs w:val="24"/>
        </w:rPr>
        <w:t xml:space="preserve"> by the administrators as </w:t>
      </w:r>
      <w:r w:rsidRPr="000B05A5">
        <w:rPr>
          <w:rFonts w:ascii="Times New Roman" w:hAnsi="Times New Roman" w:cs="Times New Roman"/>
          <w:color w:val="000000" w:themeColor="text1"/>
          <w:sz w:val="24"/>
          <w:szCs w:val="24"/>
        </w:rPr>
        <w:t>QI is aimed at those organizations that will be able to bring a significant impact on the health sector.</w:t>
      </w:r>
      <w:bookmarkStart w:id="0" w:name="_GoBack"/>
      <w:bookmarkEnd w:id="0"/>
    </w:p>
    <w:p w:rsidR="00A46436" w:rsidRPr="00A46436" w:rsidRDefault="00402F21" w:rsidP="00A46436">
      <w:pPr>
        <w:jc w:val="center"/>
        <w:rPr>
          <w:rFonts w:ascii="Times New Roman" w:hAnsi="Times New Roman" w:cs="Times New Roman"/>
          <w:sz w:val="24"/>
          <w:szCs w:val="24"/>
        </w:rPr>
      </w:pPr>
      <w:r w:rsidRPr="00A46436">
        <w:rPr>
          <w:rFonts w:ascii="Times New Roman" w:hAnsi="Times New Roman" w:cs="Times New Roman"/>
          <w:sz w:val="24"/>
          <w:szCs w:val="24"/>
        </w:rPr>
        <w:lastRenderedPageBreak/>
        <w:t>References</w:t>
      </w:r>
    </w:p>
    <w:p w:rsidR="00A46436" w:rsidRPr="000B05A5" w:rsidRDefault="00402F21" w:rsidP="00A46436">
      <w:pPr>
        <w:spacing w:after="0" w:line="480" w:lineRule="auto"/>
        <w:ind w:left="720" w:hanging="720"/>
        <w:rPr>
          <w:rFonts w:ascii="Times New Roman" w:hAnsi="Times New Roman" w:cs="Times New Roman"/>
          <w:color w:val="000000" w:themeColor="text1"/>
          <w:sz w:val="24"/>
          <w:szCs w:val="24"/>
        </w:rPr>
      </w:pPr>
      <w:r w:rsidRPr="000B05A5">
        <w:rPr>
          <w:rFonts w:ascii="Times New Roman" w:hAnsi="Times New Roman" w:cs="Times New Roman"/>
          <w:color w:val="000000" w:themeColor="text1"/>
          <w:sz w:val="24"/>
          <w:szCs w:val="24"/>
        </w:rPr>
        <w:t>Sadeghi, S., Barzi, A., Mikhail, O., &amp;Shabot, M. (2013). Integrating quality and strategy in health care organizations. Burli</w:t>
      </w:r>
      <w:r w:rsidRPr="000B05A5">
        <w:rPr>
          <w:rFonts w:ascii="Times New Roman" w:hAnsi="Times New Roman" w:cs="Times New Roman"/>
          <w:color w:val="000000" w:themeColor="text1"/>
          <w:sz w:val="24"/>
          <w:szCs w:val="24"/>
        </w:rPr>
        <w:t>ngton, MA: Jones and Bartlett Learning. ISBN: 9780763795405</w:t>
      </w:r>
    </w:p>
    <w:p w:rsidR="00A46436" w:rsidRDefault="00A46436" w:rsidP="00A46436"/>
    <w:sectPr w:rsidR="00A46436" w:rsidSect="00A46436">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2F21" w:rsidRDefault="00402F21" w:rsidP="003277A6">
      <w:pPr>
        <w:spacing w:after="0" w:line="240" w:lineRule="auto"/>
      </w:pPr>
      <w:r>
        <w:separator/>
      </w:r>
    </w:p>
  </w:endnote>
  <w:endnote w:type="continuationSeparator" w:id="1">
    <w:p w:rsidR="00402F21" w:rsidRDefault="00402F21" w:rsidP="003277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2F21" w:rsidRDefault="00402F21" w:rsidP="003277A6">
      <w:pPr>
        <w:spacing w:after="0" w:line="240" w:lineRule="auto"/>
      </w:pPr>
      <w:r>
        <w:separator/>
      </w:r>
    </w:p>
  </w:footnote>
  <w:footnote w:type="continuationSeparator" w:id="1">
    <w:p w:rsidR="00402F21" w:rsidRDefault="00402F21" w:rsidP="003277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78" w:rsidRPr="006B5E78" w:rsidRDefault="00402F21" w:rsidP="006B5E78">
    <w:pPr>
      <w:pStyle w:val="Header"/>
      <w:rPr>
        <w:rFonts w:ascii="Times New Roman" w:hAnsi="Times New Roman" w:cs="Times New Roman"/>
        <w:sz w:val="24"/>
        <w:szCs w:val="24"/>
      </w:rPr>
    </w:pPr>
    <w:r w:rsidRPr="006B5E78">
      <w:rPr>
        <w:rFonts w:ascii="Times New Roman" w:hAnsi="Times New Roman" w:cs="Times New Roman"/>
        <w:sz w:val="24"/>
        <w:szCs w:val="24"/>
      </w:rPr>
      <w:t>EXEMPTIONS OF ORGANIZATIONS IN THE IQ PROGRAM</w:t>
    </w:r>
    <w:sdt>
      <w:sdtPr>
        <w:rPr>
          <w:rFonts w:ascii="Times New Roman" w:hAnsi="Times New Roman" w:cs="Times New Roman"/>
          <w:sz w:val="24"/>
          <w:szCs w:val="24"/>
        </w:rPr>
        <w:id w:val="-176654729"/>
        <w:docPartObj>
          <w:docPartGallery w:val="Page Numbers (Top of Page)"/>
          <w:docPartUnique/>
        </w:docPartObj>
      </w:sdtPr>
      <w:sdtEndPr>
        <w:rPr>
          <w:noProof/>
        </w:rPr>
      </w:sdtEndPr>
      <w:sdtContent>
        <w:r w:rsidR="00780C5D">
          <w:rPr>
            <w:rFonts w:ascii="Times New Roman" w:hAnsi="Times New Roman" w:cs="Times New Roman"/>
            <w:sz w:val="24"/>
            <w:szCs w:val="24"/>
          </w:rPr>
          <w:t xml:space="preserve">                                            </w:t>
        </w:r>
        <w:r w:rsidR="003277A6" w:rsidRPr="006B5E78">
          <w:rPr>
            <w:rFonts w:ascii="Times New Roman" w:hAnsi="Times New Roman" w:cs="Times New Roman"/>
            <w:sz w:val="24"/>
            <w:szCs w:val="24"/>
          </w:rPr>
          <w:fldChar w:fldCharType="begin"/>
        </w:r>
        <w:r w:rsidRPr="006B5E78">
          <w:rPr>
            <w:rFonts w:ascii="Times New Roman" w:hAnsi="Times New Roman" w:cs="Times New Roman"/>
            <w:sz w:val="24"/>
            <w:szCs w:val="24"/>
          </w:rPr>
          <w:instrText xml:space="preserve"> PAGE   \* MERGEFORMAT </w:instrText>
        </w:r>
        <w:r w:rsidR="003277A6" w:rsidRPr="006B5E78">
          <w:rPr>
            <w:rFonts w:ascii="Times New Roman" w:hAnsi="Times New Roman" w:cs="Times New Roman"/>
            <w:sz w:val="24"/>
            <w:szCs w:val="24"/>
          </w:rPr>
          <w:fldChar w:fldCharType="separate"/>
        </w:r>
        <w:r w:rsidR="008A3273">
          <w:rPr>
            <w:rFonts w:ascii="Times New Roman" w:hAnsi="Times New Roman" w:cs="Times New Roman"/>
            <w:noProof/>
            <w:sz w:val="24"/>
            <w:szCs w:val="24"/>
          </w:rPr>
          <w:t>2</w:t>
        </w:r>
        <w:r w:rsidR="003277A6" w:rsidRPr="006B5E78">
          <w:rPr>
            <w:rFonts w:ascii="Times New Roman" w:hAnsi="Times New Roman" w:cs="Times New Roman"/>
            <w:noProof/>
            <w:sz w:val="24"/>
            <w:szCs w:val="24"/>
          </w:rPr>
          <w:fldChar w:fldCharType="end"/>
        </w:r>
      </w:sdtContent>
    </w:sdt>
  </w:p>
  <w:p w:rsidR="00A46436" w:rsidRDefault="00A464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78" w:rsidRDefault="00402F21" w:rsidP="006B5E78">
    <w:pPr>
      <w:pStyle w:val="Header"/>
    </w:pPr>
    <w:r w:rsidRPr="006B5E78">
      <w:rPr>
        <w:rFonts w:ascii="Times New Roman" w:hAnsi="Times New Roman" w:cs="Times New Roman"/>
        <w:sz w:val="24"/>
        <w:szCs w:val="24"/>
      </w:rPr>
      <w:t>EXEMPTIONS OF ORGANIZATIONS IN THE IQ PROGRAM</w:t>
    </w:r>
    <w:r>
      <w:rPr>
        <w:rFonts w:ascii="Times New Roman" w:hAnsi="Times New Roman" w:cs="Times New Roman"/>
        <w:sz w:val="24"/>
        <w:szCs w:val="24"/>
      </w:rPr>
      <w:t xml:space="preserve">                                                3                               </w:t>
    </w:r>
  </w:p>
  <w:p w:rsidR="00A46436" w:rsidRDefault="00A4643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78" w:rsidRPr="00A46436" w:rsidRDefault="00402F21" w:rsidP="006B5E7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Running Head: </w:t>
    </w:r>
    <w:r w:rsidRPr="00A46436">
      <w:rPr>
        <w:rFonts w:ascii="Times New Roman" w:hAnsi="Times New Roman" w:cs="Times New Roman"/>
        <w:color w:val="000000" w:themeColor="text1"/>
        <w:sz w:val="24"/>
        <w:szCs w:val="24"/>
      </w:rPr>
      <w:t>EXEMPTIONS OF ORGANIZATIONS IN THE QI PROGRAM</w:t>
    </w:r>
    <w:r>
      <w:rPr>
        <w:rFonts w:ascii="Times New Roman" w:hAnsi="Times New Roman" w:cs="Times New Roman"/>
        <w:color w:val="000000" w:themeColor="text1"/>
        <w:sz w:val="24"/>
        <w:szCs w:val="24"/>
      </w:rPr>
      <w:t xml:space="preserve">                      1</w:t>
    </w:r>
  </w:p>
  <w:p w:rsidR="00A46436" w:rsidRDefault="00A46436">
    <w:pPr>
      <w:pStyle w:val="Header"/>
      <w:jc w:val="right"/>
    </w:pPr>
  </w:p>
  <w:p w:rsidR="00A46436" w:rsidRDefault="00A4643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A46436"/>
    <w:rsid w:val="00031B0D"/>
    <w:rsid w:val="000B05A5"/>
    <w:rsid w:val="00151A81"/>
    <w:rsid w:val="003277A6"/>
    <w:rsid w:val="00402F21"/>
    <w:rsid w:val="00485E8A"/>
    <w:rsid w:val="006B5E78"/>
    <w:rsid w:val="00780C5D"/>
    <w:rsid w:val="008A3273"/>
    <w:rsid w:val="00A46436"/>
    <w:rsid w:val="00B14EBE"/>
    <w:rsid w:val="00D63C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4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643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6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436"/>
  </w:style>
  <w:style w:type="paragraph" w:styleId="Footer">
    <w:name w:val="footer"/>
    <w:basedOn w:val="Normal"/>
    <w:link w:val="FooterChar"/>
    <w:uiPriority w:val="99"/>
    <w:unhideWhenUsed/>
    <w:rsid w:val="00A46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43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3</cp:revision>
  <dcterms:created xsi:type="dcterms:W3CDTF">2020-01-22T08:02:00Z</dcterms:created>
  <dcterms:modified xsi:type="dcterms:W3CDTF">2020-01-22T08:04:00Z</dcterms:modified>
</cp:coreProperties>
</file>